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43" w:rsidRPr="00C94743" w:rsidRDefault="00C94743" w:rsidP="00C94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43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ВОСПИТАНИЯ, ПРИСПОСОБЛЕННЫЕ ДЛЯ ОБУЧЕНИЯ ИНВАЛИДОВ И ЛИЦ С ОГРАНИЧЕННЫМИ ВОЗМОЖНОСТЯМИ ЗДОРОВЬЯ</w:t>
      </w:r>
    </w:p>
    <w:p w:rsidR="00C94743" w:rsidRDefault="00C94743" w:rsidP="00C947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муниципального автономного</w:t>
      </w:r>
      <w:r w:rsidRPr="00C94743">
        <w:rPr>
          <w:rFonts w:ascii="Times New Roman" w:hAnsi="Times New Roman" w:cs="Times New Roman"/>
          <w:sz w:val="28"/>
          <w:szCs w:val="28"/>
        </w:rPr>
        <w:t xml:space="preserve"> дошкольного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«Детский сад №5 «Золотая рыбка» комбинированного вида </w:t>
      </w:r>
      <w:r w:rsidRPr="00C94743">
        <w:rPr>
          <w:rFonts w:ascii="Times New Roman" w:hAnsi="Times New Roman" w:cs="Times New Roman"/>
          <w:sz w:val="28"/>
          <w:szCs w:val="28"/>
        </w:rPr>
        <w:t>созданы благоприятные условия для получения дошкольного образования детьми дошкольного возраста, детьми инвалидами, а также детьми с ограниченными возможностями здоровья, а именно для детей с общим недоразвитием речи – функ</w:t>
      </w:r>
      <w:r>
        <w:rPr>
          <w:rFonts w:ascii="Times New Roman" w:hAnsi="Times New Roman" w:cs="Times New Roman"/>
          <w:sz w:val="28"/>
          <w:szCs w:val="28"/>
        </w:rPr>
        <w:t>ционирует группы компенсирующей</w:t>
      </w:r>
      <w:r w:rsidRPr="00C94743">
        <w:rPr>
          <w:rFonts w:ascii="Times New Roman" w:hAnsi="Times New Roman" w:cs="Times New Roman"/>
          <w:sz w:val="28"/>
          <w:szCs w:val="28"/>
        </w:rPr>
        <w:t xml:space="preserve"> направленности для детей с нарушениями речи. Обогащается развивающая предметно-пространственная среда детского сада, способствующая развитию речи дошкольников, повышается профессиональный уровень педагогов в работе с детьми за </w:t>
      </w:r>
      <w:proofErr w:type="spellStart"/>
      <w:r w:rsidRPr="00C94743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C94743">
        <w:rPr>
          <w:rFonts w:ascii="Times New Roman" w:hAnsi="Times New Roman" w:cs="Times New Roman"/>
          <w:sz w:val="28"/>
          <w:szCs w:val="28"/>
        </w:rPr>
        <w:t xml:space="preserve"> использования в образовательном процессе новых технологий и инноваций. В детском саду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здоровья, кроме маломобильных граждан и граждан, имеющих сенсорные нару</w:t>
      </w:r>
      <w:r>
        <w:rPr>
          <w:rFonts w:ascii="Times New Roman" w:hAnsi="Times New Roman" w:cs="Times New Roman"/>
          <w:sz w:val="28"/>
          <w:szCs w:val="28"/>
        </w:rPr>
        <w:t xml:space="preserve">шения. </w:t>
      </w:r>
    </w:p>
    <w:p w:rsidR="00060283" w:rsidRPr="00376DD6" w:rsidRDefault="00060283" w:rsidP="000602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</w:t>
      </w:r>
      <w:r w:rsidRPr="00376DD6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(для детей имеющих тяжелые нарушения речи) </w:t>
      </w:r>
      <w:r w:rsidRPr="00376DD6">
        <w:rPr>
          <w:rFonts w:ascii="Times New Roman" w:hAnsi="Times New Roman" w:cs="Times New Roman"/>
          <w:sz w:val="28"/>
          <w:szCs w:val="28"/>
        </w:rPr>
        <w:t>и кабинете учителя-логопеда содержатся следующие материалы:</w:t>
      </w:r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</w:rPr>
        <w:t>Для проведения диагностического обследования: речевые карты детей, картинный материал к речевой карте, методическая литература для проведения обследования детей с тяжелыми нарушениями речи.</w:t>
      </w:r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</w:rPr>
        <w:t xml:space="preserve">Для развития ручного 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>: наборы мозаики разных размеров, массажные мячики су-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>, шнуровки, тр</w:t>
      </w:r>
      <w:r>
        <w:rPr>
          <w:rFonts w:ascii="Times New Roman" w:hAnsi="Times New Roman" w:cs="Times New Roman"/>
          <w:sz w:val="28"/>
          <w:szCs w:val="28"/>
        </w:rPr>
        <w:t xml:space="preserve">афареты, счетные палочки, прищепки,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песочница.</w:t>
      </w:r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</w:rPr>
        <w:t xml:space="preserve">Для развития речевого дыхания: предметы для 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 xml:space="preserve"> (вертушки, ватные шарики), дыхательные 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тренажоры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>, развивающие наборы «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Аэрбол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>», губные гармошки, дудочки.</w:t>
      </w:r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</w:rPr>
        <w:t>Для развития фонетического компонента речи: картинный материал на автоматизацию звуков разных фонетических групп, настольно-печатные игры по данному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(«Произнеси правильно звук»,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летит?», «Логопедическое домино», «Звуковое пианино», «Различаю звуки – говорю правильно» и др.)</w:t>
      </w:r>
      <w:r w:rsidRPr="0037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 xml:space="preserve"> (диски, презентации), комплексы артикуляционной гимнастики, картотека речевого материала, мнемотехнические таблицы.</w:t>
      </w:r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</w:rPr>
        <w:t>Для развития лексико-грамматического компонента речи: картинный материал по лексическим темам, магнитные игры, рабочие тетради для детей, настольно-печатные игры по данному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(«Найди и назови», «Кто что делает?», «Времена года и погода», «Профессии» и др.)</w:t>
      </w:r>
      <w:r w:rsidRPr="0037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 xml:space="preserve"> (диски, презентации), картотека методических рекомендаций.</w:t>
      </w:r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6DD6">
        <w:rPr>
          <w:rFonts w:ascii="Times New Roman" w:hAnsi="Times New Roman" w:cs="Times New Roman"/>
          <w:sz w:val="28"/>
          <w:szCs w:val="28"/>
        </w:rPr>
        <w:lastRenderedPageBreak/>
        <w:t xml:space="preserve">Для подготовки к обучению грамоте: рабочие тетради, магнитная азбука, 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 xml:space="preserve">, развивающие наборы, игровые карточки, </w:t>
      </w:r>
      <w:proofErr w:type="spellStart"/>
      <w:r w:rsidRPr="00376DD6">
        <w:rPr>
          <w:rFonts w:ascii="Times New Roman" w:hAnsi="Times New Roman" w:cs="Times New Roman"/>
          <w:sz w:val="28"/>
          <w:szCs w:val="28"/>
        </w:rPr>
        <w:t>тренажоры</w:t>
      </w:r>
      <w:proofErr w:type="spellEnd"/>
      <w:r w:rsidRPr="00376DD6">
        <w:rPr>
          <w:rFonts w:ascii="Times New Roman" w:hAnsi="Times New Roman" w:cs="Times New Roman"/>
          <w:sz w:val="28"/>
          <w:szCs w:val="28"/>
        </w:rPr>
        <w:t xml:space="preserve"> по данному направ</w:t>
      </w:r>
      <w:r>
        <w:rPr>
          <w:rFonts w:ascii="Times New Roman" w:hAnsi="Times New Roman" w:cs="Times New Roman"/>
          <w:sz w:val="28"/>
          <w:szCs w:val="28"/>
        </w:rPr>
        <w:t>лению, настольно-печатные игры (« Алфавит», «Я говорю», «Звуковые часы», «Мы читаем», «Шумные маракасы», «Сложи слово» и др.)</w:t>
      </w:r>
      <w:proofErr w:type="gramEnd"/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DD6">
        <w:rPr>
          <w:rFonts w:ascii="Times New Roman" w:hAnsi="Times New Roman" w:cs="Times New Roman"/>
          <w:sz w:val="28"/>
          <w:szCs w:val="28"/>
        </w:rPr>
        <w:t>Для развития связно</w:t>
      </w:r>
      <w:r>
        <w:rPr>
          <w:rFonts w:ascii="Times New Roman" w:hAnsi="Times New Roman" w:cs="Times New Roman"/>
          <w:sz w:val="28"/>
          <w:szCs w:val="28"/>
        </w:rPr>
        <w:t>й речи: наборы сюжетных картинок</w:t>
      </w:r>
      <w:r w:rsidRPr="00376DD6">
        <w:rPr>
          <w:rFonts w:ascii="Times New Roman" w:hAnsi="Times New Roman" w:cs="Times New Roman"/>
          <w:sz w:val="28"/>
          <w:szCs w:val="28"/>
        </w:rPr>
        <w:t>, картинок-небылиц, схемы для составления описательных рассказов, настольные театры, дидактические игры по данному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(«Мой первый рассказ», «Расскажи сказку», «Кто что делает?», «Истории в картинках»)</w:t>
      </w:r>
      <w:r w:rsidRPr="00376DD6">
        <w:rPr>
          <w:rFonts w:ascii="Times New Roman" w:hAnsi="Times New Roman" w:cs="Times New Roman"/>
          <w:sz w:val="28"/>
          <w:szCs w:val="28"/>
        </w:rPr>
        <w:t>, художественная литература.</w:t>
      </w:r>
    </w:p>
    <w:p w:rsidR="00060283" w:rsidRPr="00376DD6" w:rsidRDefault="00060283" w:rsidP="000602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6DD6">
        <w:rPr>
          <w:rFonts w:ascii="Times New Roman" w:hAnsi="Times New Roman" w:cs="Times New Roman"/>
          <w:sz w:val="28"/>
          <w:szCs w:val="28"/>
        </w:rPr>
        <w:t>Для развития психологической базы речи: дидактические пособия, настольно-печатные игры на развитие памяти, внимания, мышления (обоб</w:t>
      </w:r>
      <w:r>
        <w:rPr>
          <w:rFonts w:ascii="Times New Roman" w:hAnsi="Times New Roman" w:cs="Times New Roman"/>
          <w:sz w:val="28"/>
          <w:szCs w:val="28"/>
        </w:rPr>
        <w:t>щения, сравнения, классификацию: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«Разрезные картинки», «Путаница», «Целое и часть», «Что сначала, что потом», «Угадай, чья тень», «Четвертый лишний»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76DD6">
        <w:rPr>
          <w:rFonts w:ascii="Times New Roman" w:hAnsi="Times New Roman" w:cs="Times New Roman"/>
          <w:sz w:val="28"/>
          <w:szCs w:val="28"/>
        </w:rPr>
        <w:t>.</w:t>
      </w:r>
    </w:p>
    <w:p w:rsidR="00060283" w:rsidRPr="0076185E" w:rsidRDefault="00060283" w:rsidP="000602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185E">
        <w:rPr>
          <w:rFonts w:ascii="Times New Roman" w:hAnsi="Times New Roman" w:cs="Times New Roman"/>
          <w:sz w:val="28"/>
          <w:szCs w:val="28"/>
        </w:rPr>
        <w:br/>
      </w:r>
    </w:p>
    <w:p w:rsidR="0072297E" w:rsidRPr="00C94743" w:rsidRDefault="0072297E" w:rsidP="00C9474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2297E" w:rsidRPr="00C94743" w:rsidSect="00C9474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3AD"/>
    <w:multiLevelType w:val="hybridMultilevel"/>
    <w:tmpl w:val="57CCA30E"/>
    <w:lvl w:ilvl="0" w:tplc="5DD66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85"/>
    <w:rsid w:val="00060283"/>
    <w:rsid w:val="0072297E"/>
    <w:rsid w:val="009C3285"/>
    <w:rsid w:val="00C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pc</cp:lastModifiedBy>
  <cp:revision>3</cp:revision>
  <dcterms:created xsi:type="dcterms:W3CDTF">2021-12-02T16:55:00Z</dcterms:created>
  <dcterms:modified xsi:type="dcterms:W3CDTF">2021-12-04T05:59:00Z</dcterms:modified>
</cp:coreProperties>
</file>